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0C7D5A" w:rsidRPr="000C7D5A" w:rsidRDefault="003B0F71" w:rsidP="000C7D5A">
      <w:pPr>
        <w:jc w:val="both"/>
        <w:rPr>
          <w:rFonts w:cstheme="minorHAnsi"/>
        </w:rPr>
      </w:pPr>
      <w:r>
        <w:rPr>
          <w:rFonts w:cstheme="minorHAnsi"/>
        </w:rPr>
        <w:t xml:space="preserve">L’Azienda ed il Fornitore hanno concluso un contratto avente ad oggetto: </w:t>
      </w:r>
      <w:bookmarkStart w:id="0" w:name="_GoBack"/>
      <w:r w:rsidR="00D3116D">
        <w:rPr>
          <w:rFonts w:cstheme="minorHAnsi"/>
        </w:rPr>
        <w:t xml:space="preserve">fornitura </w:t>
      </w:r>
      <w:r w:rsidR="00D3116D" w:rsidRPr="00D3116D">
        <w:rPr>
          <w:rFonts w:cstheme="minorHAnsi"/>
        </w:rPr>
        <w:t>di un Ecotomografo multidisciplinare per applicazioni pediatriche per l’U.O.C. Pediatria del P.O. di Bassano del Grappa. GARA 2023-133-TH. - Rif. B. CIG: A01173F1C3.</w:t>
      </w:r>
    </w:p>
    <w:bookmarkEnd w:id="0"/>
    <w:p w:rsidR="00741C6F" w:rsidRPr="000953F2" w:rsidRDefault="007F0A1B" w:rsidP="000953F2">
      <w:pPr>
        <w:ind w:right="-143"/>
        <w:jc w:val="both"/>
        <w:rPr>
          <w:rFonts w:cstheme="minorHAnsi"/>
        </w:rPr>
      </w:pPr>
      <w:proofErr w:type="gramStart"/>
      <w:r>
        <w:rPr>
          <w:rFonts w:cstheme="minorHAnsi"/>
        </w:rPr>
        <w:t>di</w:t>
      </w:r>
      <w:proofErr w:type="gramEnd"/>
      <w:r>
        <w:rPr>
          <w:rFonts w:cstheme="minorHAnsi"/>
        </w:rPr>
        <w:t xml:space="preserve"> seguito “Contratto”</w:t>
      </w:r>
      <w:r w:rsidR="003B0F71"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D3116D">
          <w:rPr>
            <w:rFonts w:cs="Calibri"/>
            <w:noProof/>
            <w:sz w:val="18"/>
            <w:szCs w:val="18"/>
          </w:rPr>
          <w:t>4</w:t>
        </w:r>
        <w:r>
          <w:rPr>
            <w:rFonts w:cs="Calibri"/>
            <w:sz w:val="18"/>
            <w:szCs w:val="18"/>
          </w:rPr>
          <w:fldChar w:fldCharType="end"/>
        </w:r>
      </w:p>
      <w:p w:rsidR="00741C6F" w:rsidRDefault="00D3116D">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0C7D5A"/>
    <w:rsid w:val="001D5D07"/>
    <w:rsid w:val="002B7050"/>
    <w:rsid w:val="002F2EDE"/>
    <w:rsid w:val="00374824"/>
    <w:rsid w:val="003B0F71"/>
    <w:rsid w:val="004B6E7D"/>
    <w:rsid w:val="00521B63"/>
    <w:rsid w:val="00525683"/>
    <w:rsid w:val="00741C6F"/>
    <w:rsid w:val="007F0A1B"/>
    <w:rsid w:val="008C5CC1"/>
    <w:rsid w:val="00941833"/>
    <w:rsid w:val="009A1EA9"/>
    <w:rsid w:val="00A31F05"/>
    <w:rsid w:val="00A44206"/>
    <w:rsid w:val="00A51BE7"/>
    <w:rsid w:val="00AB757E"/>
    <w:rsid w:val="00B30615"/>
    <w:rsid w:val="00B722C2"/>
    <w:rsid w:val="00BA3DCB"/>
    <w:rsid w:val="00C316C3"/>
    <w:rsid w:val="00C35242"/>
    <w:rsid w:val="00C96776"/>
    <w:rsid w:val="00CC1982"/>
    <w:rsid w:val="00CF5B9D"/>
    <w:rsid w:val="00D3116D"/>
    <w:rsid w:val="00D32ED0"/>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CDA0B-D9BA-4765-8554-426164359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1539</Words>
  <Characters>8778</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32</cp:revision>
  <cp:lastPrinted>2023-04-19T13:17:00Z</cp:lastPrinted>
  <dcterms:created xsi:type="dcterms:W3CDTF">2020-05-13T09:01:00Z</dcterms:created>
  <dcterms:modified xsi:type="dcterms:W3CDTF">2023-09-19T10:00:00Z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